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D10E" w14:textId="77777777" w:rsidR="0068274D" w:rsidRDefault="00703A19">
      <w:pPr>
        <w:pStyle w:val="Heading1"/>
        <w:jc w:val="left"/>
      </w:pPr>
      <w:r>
        <w:t>October 19, 2019 – Family IV and II</w:t>
      </w:r>
    </w:p>
    <w:p w14:paraId="7B0DCE63" w14:textId="3072A352" w:rsidR="0068274D" w:rsidRDefault="00703A19">
      <w:pPr>
        <w:pStyle w:val="Heading2"/>
      </w:pPr>
      <w:r>
        <w:t xml:space="preserve">Family IV – Overview </w:t>
      </w:r>
    </w:p>
    <w:p w14:paraId="38F051CA" w14:textId="77777777" w:rsidR="00FD3077" w:rsidRPr="00FD3077" w:rsidRDefault="00FD3077" w:rsidP="00FD3077"/>
    <w:p w14:paraId="18818C8B" w14:textId="77777777" w:rsidR="0068274D" w:rsidRDefault="00703A19">
      <w:pPr>
        <w:pStyle w:val="Heading1"/>
      </w:pPr>
      <w:r>
        <w:t>Family IV</w:t>
      </w:r>
    </w:p>
    <w:p w14:paraId="3CF973C8" w14:textId="77777777" w:rsidR="0068274D" w:rsidRDefault="00703A19">
      <w:r>
        <w:t>Activity 1 – Fill in the rows according to the pattern.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68274D" w14:paraId="305F235D" w14:textId="77777777">
        <w:trPr>
          <w:trHeight w:val="720"/>
        </w:trPr>
        <w:tc>
          <w:tcPr>
            <w:tcW w:w="1335" w:type="dxa"/>
            <w:vAlign w:val="center"/>
          </w:tcPr>
          <w:p w14:paraId="48DB9DD7" w14:textId="77777777" w:rsidR="0068274D" w:rsidRDefault="00703A19">
            <w:pPr>
              <w:jc w:val="center"/>
            </w:pPr>
            <w:r>
              <w:t>The Acted Upon</w:t>
            </w:r>
          </w:p>
        </w:tc>
        <w:tc>
          <w:tcPr>
            <w:tcW w:w="1336" w:type="dxa"/>
            <w:vAlign w:val="center"/>
          </w:tcPr>
          <w:p w14:paraId="2C43274F" w14:textId="77777777" w:rsidR="0068274D" w:rsidRDefault="00703A19">
            <w:pPr>
              <w:jc w:val="center"/>
            </w:pPr>
            <w:r>
              <w:t>The Actor</w:t>
            </w:r>
          </w:p>
        </w:tc>
        <w:tc>
          <w:tcPr>
            <w:tcW w:w="1336" w:type="dxa"/>
            <w:vAlign w:val="center"/>
          </w:tcPr>
          <w:p w14:paraId="2747D240" w14:textId="77777777" w:rsidR="0068274D" w:rsidRDefault="00703A19">
            <w:pPr>
              <w:jc w:val="center"/>
            </w:pPr>
            <w:r>
              <w:t>The Masdar</w:t>
            </w:r>
          </w:p>
        </w:tc>
        <w:tc>
          <w:tcPr>
            <w:tcW w:w="1335" w:type="dxa"/>
            <w:vAlign w:val="center"/>
          </w:tcPr>
          <w:p w14:paraId="09599ED8" w14:textId="77777777" w:rsidR="0068274D" w:rsidRDefault="00703A19">
            <w:pPr>
              <w:jc w:val="center"/>
            </w:pPr>
            <w:r>
              <w:t>Command Tense</w:t>
            </w:r>
          </w:p>
        </w:tc>
        <w:tc>
          <w:tcPr>
            <w:tcW w:w="1336" w:type="dxa"/>
            <w:vAlign w:val="center"/>
          </w:tcPr>
          <w:p w14:paraId="4E2F83C8" w14:textId="77777777" w:rsidR="0068274D" w:rsidRDefault="00703A19">
            <w:pPr>
              <w:jc w:val="center"/>
            </w:pPr>
            <w:r>
              <w:t>Present Tense</w:t>
            </w:r>
          </w:p>
        </w:tc>
        <w:tc>
          <w:tcPr>
            <w:tcW w:w="1336" w:type="dxa"/>
            <w:vAlign w:val="center"/>
          </w:tcPr>
          <w:p w14:paraId="0FDF7C28" w14:textId="77777777" w:rsidR="0068274D" w:rsidRDefault="00703A19">
            <w:pPr>
              <w:jc w:val="center"/>
            </w:pPr>
            <w:r>
              <w:t>Past Tense</w:t>
            </w:r>
          </w:p>
        </w:tc>
        <w:tc>
          <w:tcPr>
            <w:tcW w:w="1336" w:type="dxa"/>
            <w:vAlign w:val="center"/>
          </w:tcPr>
          <w:p w14:paraId="0BAABE9C" w14:textId="77777777" w:rsidR="0068274D" w:rsidRDefault="00703A19">
            <w:pPr>
              <w:bidi/>
              <w:jc w:val="center"/>
            </w:pPr>
            <w:r>
              <w:t>Root Letters</w:t>
            </w:r>
          </w:p>
        </w:tc>
      </w:tr>
      <w:tr w:rsidR="0068274D" w14:paraId="72A1B9C0" w14:textId="77777777">
        <w:trPr>
          <w:trHeight w:val="720"/>
        </w:trPr>
        <w:tc>
          <w:tcPr>
            <w:tcW w:w="1335" w:type="dxa"/>
            <w:vAlign w:val="center"/>
          </w:tcPr>
          <w:p w14:paraId="4CDC8592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2FD0343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F72F747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78856C1B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19137D4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2B1788C6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0E6D5B8" w14:textId="77777777" w:rsidR="0068274D" w:rsidRDefault="00703A19">
            <w:pPr>
              <w:jc w:val="center"/>
            </w:pPr>
            <w:r>
              <w:rPr>
                <w:rtl/>
              </w:rPr>
              <w:t>ن ذ ر</w:t>
            </w:r>
          </w:p>
        </w:tc>
      </w:tr>
      <w:tr w:rsidR="0068274D" w14:paraId="6DA90142" w14:textId="77777777">
        <w:trPr>
          <w:trHeight w:val="720"/>
        </w:trPr>
        <w:tc>
          <w:tcPr>
            <w:tcW w:w="1335" w:type="dxa"/>
            <w:vAlign w:val="center"/>
          </w:tcPr>
          <w:p w14:paraId="415FE6A6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720375D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9F8A215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626EDB6A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1E45EE7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119A540" w14:textId="01ED300C" w:rsidR="0068274D" w:rsidRDefault="00423886" w:rsidP="00423886">
            <w:pPr>
              <w:jc w:val="center"/>
            </w:pPr>
            <w:r>
              <w:rPr>
                <w:rtl/>
              </w:rPr>
              <w:t>أَحْسَن</w:t>
            </w:r>
            <w:r>
              <w:rPr>
                <w:rFonts w:hint="cs"/>
                <w:rtl/>
              </w:rPr>
              <w:t>َ</w:t>
            </w:r>
          </w:p>
        </w:tc>
        <w:tc>
          <w:tcPr>
            <w:tcW w:w="1336" w:type="dxa"/>
            <w:vAlign w:val="center"/>
          </w:tcPr>
          <w:p w14:paraId="0FE56038" w14:textId="77777777" w:rsidR="0068274D" w:rsidRDefault="0068274D">
            <w:pPr>
              <w:jc w:val="center"/>
            </w:pPr>
          </w:p>
        </w:tc>
      </w:tr>
      <w:tr w:rsidR="0068274D" w14:paraId="73F16C8A" w14:textId="77777777">
        <w:trPr>
          <w:trHeight w:val="720"/>
        </w:trPr>
        <w:tc>
          <w:tcPr>
            <w:tcW w:w="1335" w:type="dxa"/>
            <w:vAlign w:val="center"/>
          </w:tcPr>
          <w:p w14:paraId="07A234AB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4CB48FA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5BB9C40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79661FC9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DDE485F" w14:textId="7B1FBB7F" w:rsidR="0068274D" w:rsidRDefault="00423886" w:rsidP="00423886">
            <w:pPr>
              <w:jc w:val="center"/>
            </w:pPr>
            <w:r>
              <w:rPr>
                <w:rFonts w:hint="cs"/>
                <w:rtl/>
              </w:rPr>
              <w:t>يُفْسِدُ</w:t>
            </w:r>
          </w:p>
        </w:tc>
        <w:tc>
          <w:tcPr>
            <w:tcW w:w="1336" w:type="dxa"/>
            <w:vAlign w:val="center"/>
          </w:tcPr>
          <w:p w14:paraId="338B4326" w14:textId="170D7A76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009BCC18" w14:textId="77777777" w:rsidR="0068274D" w:rsidRDefault="0068274D">
            <w:pPr>
              <w:jc w:val="center"/>
            </w:pPr>
          </w:p>
        </w:tc>
      </w:tr>
      <w:tr w:rsidR="0068274D" w14:paraId="5FB123EE" w14:textId="77777777">
        <w:trPr>
          <w:trHeight w:val="720"/>
        </w:trPr>
        <w:tc>
          <w:tcPr>
            <w:tcW w:w="1335" w:type="dxa"/>
            <w:vAlign w:val="center"/>
          </w:tcPr>
          <w:p w14:paraId="0FDDD057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B8E4F54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2D862C6C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0F62FC16" w14:textId="311616D7" w:rsidR="0068274D" w:rsidRDefault="00423886">
            <w:pPr>
              <w:jc w:val="center"/>
            </w:pPr>
            <w:r>
              <w:rPr>
                <w:rFonts w:hint="cs"/>
                <w:rtl/>
              </w:rPr>
              <w:t>أَنْفِقْ</w:t>
            </w:r>
          </w:p>
        </w:tc>
        <w:tc>
          <w:tcPr>
            <w:tcW w:w="1336" w:type="dxa"/>
            <w:vAlign w:val="center"/>
          </w:tcPr>
          <w:p w14:paraId="636D8B17" w14:textId="75469D86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C7DECE9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05F694A5" w14:textId="77777777" w:rsidR="0068274D" w:rsidRDefault="0068274D">
            <w:pPr>
              <w:jc w:val="center"/>
            </w:pPr>
          </w:p>
        </w:tc>
      </w:tr>
      <w:tr w:rsidR="0068274D" w14:paraId="20116CFB" w14:textId="77777777">
        <w:trPr>
          <w:trHeight w:val="720"/>
        </w:trPr>
        <w:tc>
          <w:tcPr>
            <w:tcW w:w="1335" w:type="dxa"/>
            <w:vAlign w:val="center"/>
          </w:tcPr>
          <w:p w14:paraId="29BC3ED3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5C2E491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0C76632" w14:textId="77777777" w:rsidR="0068274D" w:rsidRDefault="00703A19">
            <w:pPr>
              <w:jc w:val="center"/>
            </w:pPr>
            <w:r>
              <w:rPr>
                <w:rtl/>
              </w:rPr>
              <w:t>الْإِصْلَاح</w:t>
            </w:r>
          </w:p>
        </w:tc>
        <w:tc>
          <w:tcPr>
            <w:tcW w:w="1335" w:type="dxa"/>
            <w:vAlign w:val="center"/>
          </w:tcPr>
          <w:p w14:paraId="4CA845A2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6E843DE7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6247AFE4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333AA19" w14:textId="77777777" w:rsidR="0068274D" w:rsidRDefault="0068274D">
            <w:pPr>
              <w:jc w:val="center"/>
            </w:pPr>
          </w:p>
        </w:tc>
      </w:tr>
      <w:tr w:rsidR="0068274D" w14:paraId="4B72D203" w14:textId="77777777">
        <w:trPr>
          <w:trHeight w:val="720"/>
        </w:trPr>
        <w:tc>
          <w:tcPr>
            <w:tcW w:w="1335" w:type="dxa"/>
            <w:vAlign w:val="center"/>
          </w:tcPr>
          <w:p w14:paraId="578EA23D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5F2DBD3" w14:textId="77777777" w:rsidR="0068274D" w:rsidRDefault="00703A19">
            <w:pPr>
              <w:jc w:val="center"/>
            </w:pPr>
            <w:r>
              <w:rPr>
                <w:rtl/>
              </w:rPr>
              <w:t>الْمُجْرِم</w:t>
            </w:r>
          </w:p>
        </w:tc>
        <w:tc>
          <w:tcPr>
            <w:tcW w:w="1336" w:type="dxa"/>
            <w:vAlign w:val="center"/>
          </w:tcPr>
          <w:p w14:paraId="20E7E314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7AFF3D4B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2CDF6DF1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2898E98" w14:textId="77777777" w:rsidR="0068274D" w:rsidRDefault="0068274D">
            <w:pPr>
              <w:jc w:val="center"/>
            </w:pPr>
            <w:bookmarkStart w:id="0" w:name="_gjdgxs" w:colFirst="0" w:colLast="0"/>
            <w:bookmarkEnd w:id="0"/>
          </w:p>
        </w:tc>
        <w:tc>
          <w:tcPr>
            <w:tcW w:w="1336" w:type="dxa"/>
            <w:vAlign w:val="center"/>
          </w:tcPr>
          <w:p w14:paraId="4230211B" w14:textId="77777777" w:rsidR="0068274D" w:rsidRDefault="0068274D">
            <w:pPr>
              <w:jc w:val="center"/>
            </w:pPr>
          </w:p>
        </w:tc>
      </w:tr>
      <w:tr w:rsidR="0068274D" w14:paraId="15B0F794" w14:textId="77777777">
        <w:trPr>
          <w:trHeight w:val="720"/>
        </w:trPr>
        <w:tc>
          <w:tcPr>
            <w:tcW w:w="1335" w:type="dxa"/>
            <w:vAlign w:val="center"/>
          </w:tcPr>
          <w:p w14:paraId="0EEFA8B1" w14:textId="77777777" w:rsidR="0068274D" w:rsidRDefault="00703A19">
            <w:pPr>
              <w:jc w:val="center"/>
            </w:pPr>
            <w:r>
              <w:rPr>
                <w:rtl/>
              </w:rPr>
              <w:t>الْمُنْكَر</w:t>
            </w:r>
          </w:p>
        </w:tc>
        <w:tc>
          <w:tcPr>
            <w:tcW w:w="1336" w:type="dxa"/>
            <w:vAlign w:val="center"/>
          </w:tcPr>
          <w:p w14:paraId="1B273B7C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B21CBD4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6A955E4D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F4FAB73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2E71682B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FB60A2B" w14:textId="77777777" w:rsidR="0068274D" w:rsidRDefault="0068274D">
            <w:pPr>
              <w:jc w:val="center"/>
            </w:pPr>
          </w:p>
        </w:tc>
      </w:tr>
      <w:tr w:rsidR="0068274D" w14:paraId="008DE4A4" w14:textId="77777777">
        <w:trPr>
          <w:trHeight w:val="720"/>
        </w:trPr>
        <w:tc>
          <w:tcPr>
            <w:tcW w:w="1335" w:type="dxa"/>
            <w:vAlign w:val="center"/>
          </w:tcPr>
          <w:p w14:paraId="4116A815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D3AF3C4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9A65A46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7DE238D8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6AABBBC4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94F2D70" w14:textId="18606763" w:rsidR="0068274D" w:rsidRDefault="00423886">
            <w:pPr>
              <w:jc w:val="center"/>
            </w:pPr>
            <w:r>
              <w:rPr>
                <w:rFonts w:hint="cs"/>
                <w:rtl/>
              </w:rPr>
              <w:t>أَغْرَقَ</w:t>
            </w:r>
          </w:p>
        </w:tc>
        <w:tc>
          <w:tcPr>
            <w:tcW w:w="1336" w:type="dxa"/>
            <w:vAlign w:val="center"/>
          </w:tcPr>
          <w:p w14:paraId="4D8EF65B" w14:textId="0D1FCF4D" w:rsidR="0068274D" w:rsidRDefault="0068274D">
            <w:pPr>
              <w:jc w:val="center"/>
            </w:pPr>
          </w:p>
        </w:tc>
      </w:tr>
      <w:tr w:rsidR="0068274D" w14:paraId="10342D8E" w14:textId="77777777">
        <w:trPr>
          <w:trHeight w:val="720"/>
        </w:trPr>
        <w:tc>
          <w:tcPr>
            <w:tcW w:w="1335" w:type="dxa"/>
            <w:vAlign w:val="center"/>
          </w:tcPr>
          <w:p w14:paraId="5E892A6A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F2CFF3F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0C48F7EB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665BB8A7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67C7C70A" w14:textId="438FE7C4" w:rsidR="0068274D" w:rsidRDefault="00423886">
            <w:pPr>
              <w:jc w:val="center"/>
            </w:pPr>
            <w:r>
              <w:rPr>
                <w:rFonts w:hint="cs"/>
                <w:rtl/>
              </w:rPr>
              <w:t>يُمْسِكُ</w:t>
            </w:r>
          </w:p>
        </w:tc>
        <w:tc>
          <w:tcPr>
            <w:tcW w:w="1336" w:type="dxa"/>
            <w:vAlign w:val="center"/>
          </w:tcPr>
          <w:p w14:paraId="762BCBCE" w14:textId="34E1553D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0936A3BD" w14:textId="77777777" w:rsidR="0068274D" w:rsidRDefault="0068274D">
            <w:pPr>
              <w:jc w:val="center"/>
            </w:pPr>
          </w:p>
        </w:tc>
      </w:tr>
      <w:tr w:rsidR="0068274D" w14:paraId="41B7DD45" w14:textId="77777777">
        <w:trPr>
          <w:trHeight w:val="720"/>
        </w:trPr>
        <w:tc>
          <w:tcPr>
            <w:tcW w:w="1335" w:type="dxa"/>
            <w:vAlign w:val="center"/>
          </w:tcPr>
          <w:p w14:paraId="3CC45449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2E25B18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0CD9B1C" w14:textId="77777777" w:rsidR="0068274D" w:rsidRDefault="00703A19">
            <w:pPr>
              <w:jc w:val="center"/>
            </w:pPr>
            <w:r>
              <w:rPr>
                <w:rtl/>
              </w:rPr>
              <w:t>الْإِسْرَاف</w:t>
            </w:r>
          </w:p>
        </w:tc>
        <w:tc>
          <w:tcPr>
            <w:tcW w:w="1335" w:type="dxa"/>
            <w:vAlign w:val="center"/>
          </w:tcPr>
          <w:p w14:paraId="7AC45085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851E5DE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8EC50AF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CE03E02" w14:textId="77777777" w:rsidR="0068274D" w:rsidRDefault="0068274D">
            <w:pPr>
              <w:jc w:val="center"/>
            </w:pPr>
          </w:p>
        </w:tc>
      </w:tr>
    </w:tbl>
    <w:p w14:paraId="45B0745C" w14:textId="105D2603" w:rsidR="0068274D" w:rsidRDefault="00703A19">
      <w:pPr>
        <w:rPr>
          <w:rtl/>
        </w:rPr>
      </w:pPr>
      <w:r>
        <w:t xml:space="preserve"> </w:t>
      </w:r>
    </w:p>
    <w:p w14:paraId="6087E979" w14:textId="5914C37D" w:rsidR="0072560F" w:rsidRDefault="0072560F">
      <w:pPr>
        <w:rPr>
          <w:rtl/>
        </w:rPr>
      </w:pPr>
      <w:bookmarkStart w:id="1" w:name="_GoBack"/>
      <w:bookmarkEnd w:id="1"/>
    </w:p>
    <w:p w14:paraId="0C9C67E8" w14:textId="674AEC6C" w:rsidR="0072560F" w:rsidRDefault="0072560F">
      <w:pPr>
        <w:rPr>
          <w:rtl/>
        </w:rPr>
      </w:pPr>
    </w:p>
    <w:p w14:paraId="405CCD77" w14:textId="43432D17" w:rsidR="0072560F" w:rsidRDefault="0072560F">
      <w:pPr>
        <w:rPr>
          <w:rtl/>
        </w:rPr>
      </w:pPr>
    </w:p>
    <w:p w14:paraId="0325A38D" w14:textId="77777777" w:rsidR="0072560F" w:rsidRDefault="0072560F"/>
    <w:p w14:paraId="1D6CD487" w14:textId="77777777" w:rsidR="0068274D" w:rsidRDefault="00703A19">
      <w:pPr>
        <w:pStyle w:val="Heading1"/>
      </w:pPr>
      <w:r>
        <w:lastRenderedPageBreak/>
        <w:t>Family II</w:t>
      </w:r>
    </w:p>
    <w:p w14:paraId="7321F01E" w14:textId="77777777" w:rsidR="0068274D" w:rsidRDefault="00703A19">
      <w:r>
        <w:t>Activity 1 – Fill in the rows according to the pattern.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68274D" w14:paraId="19348BC2" w14:textId="77777777">
        <w:trPr>
          <w:trHeight w:val="720"/>
        </w:trPr>
        <w:tc>
          <w:tcPr>
            <w:tcW w:w="1335" w:type="dxa"/>
            <w:vAlign w:val="center"/>
          </w:tcPr>
          <w:p w14:paraId="7805AE20" w14:textId="77777777" w:rsidR="0068274D" w:rsidRDefault="00703A19">
            <w:pPr>
              <w:jc w:val="center"/>
            </w:pPr>
            <w:r>
              <w:t>The Acted Upon</w:t>
            </w:r>
          </w:p>
        </w:tc>
        <w:tc>
          <w:tcPr>
            <w:tcW w:w="1336" w:type="dxa"/>
            <w:vAlign w:val="center"/>
          </w:tcPr>
          <w:p w14:paraId="0CF5EBF4" w14:textId="77777777" w:rsidR="0068274D" w:rsidRDefault="00703A19">
            <w:pPr>
              <w:jc w:val="center"/>
            </w:pPr>
            <w:r>
              <w:t>The Actor</w:t>
            </w:r>
          </w:p>
        </w:tc>
        <w:tc>
          <w:tcPr>
            <w:tcW w:w="1336" w:type="dxa"/>
            <w:vAlign w:val="center"/>
          </w:tcPr>
          <w:p w14:paraId="51699986" w14:textId="77777777" w:rsidR="0068274D" w:rsidRDefault="00703A19">
            <w:pPr>
              <w:jc w:val="center"/>
            </w:pPr>
            <w:r>
              <w:t>The Masdar</w:t>
            </w:r>
          </w:p>
        </w:tc>
        <w:tc>
          <w:tcPr>
            <w:tcW w:w="1335" w:type="dxa"/>
            <w:vAlign w:val="center"/>
          </w:tcPr>
          <w:p w14:paraId="5B33981F" w14:textId="77777777" w:rsidR="0068274D" w:rsidRDefault="00703A19">
            <w:pPr>
              <w:jc w:val="center"/>
            </w:pPr>
            <w:r>
              <w:t>Command Tense</w:t>
            </w:r>
          </w:p>
        </w:tc>
        <w:tc>
          <w:tcPr>
            <w:tcW w:w="1336" w:type="dxa"/>
            <w:vAlign w:val="center"/>
          </w:tcPr>
          <w:p w14:paraId="655FD36C" w14:textId="77777777" w:rsidR="0068274D" w:rsidRDefault="00703A19">
            <w:pPr>
              <w:jc w:val="center"/>
            </w:pPr>
            <w:r>
              <w:t>Present Tense</w:t>
            </w:r>
          </w:p>
        </w:tc>
        <w:tc>
          <w:tcPr>
            <w:tcW w:w="1336" w:type="dxa"/>
            <w:vAlign w:val="center"/>
          </w:tcPr>
          <w:p w14:paraId="283EC13C" w14:textId="77777777" w:rsidR="0068274D" w:rsidRDefault="00703A19">
            <w:pPr>
              <w:jc w:val="center"/>
            </w:pPr>
            <w:r>
              <w:t>Past Tense</w:t>
            </w:r>
          </w:p>
        </w:tc>
        <w:tc>
          <w:tcPr>
            <w:tcW w:w="1336" w:type="dxa"/>
            <w:vAlign w:val="center"/>
          </w:tcPr>
          <w:p w14:paraId="0A87DCF6" w14:textId="77777777" w:rsidR="0068274D" w:rsidRDefault="00703A19">
            <w:pPr>
              <w:bidi/>
              <w:jc w:val="center"/>
            </w:pPr>
            <w:r>
              <w:t>Root Letters</w:t>
            </w:r>
          </w:p>
        </w:tc>
      </w:tr>
      <w:tr w:rsidR="0068274D" w14:paraId="615542E1" w14:textId="77777777">
        <w:trPr>
          <w:trHeight w:val="720"/>
        </w:trPr>
        <w:tc>
          <w:tcPr>
            <w:tcW w:w="1335" w:type="dxa"/>
            <w:vAlign w:val="center"/>
          </w:tcPr>
          <w:p w14:paraId="6D0A9706" w14:textId="77777777" w:rsidR="0068274D" w:rsidRDefault="0068274D">
            <w:pPr>
              <w:bidi/>
            </w:pPr>
          </w:p>
        </w:tc>
        <w:tc>
          <w:tcPr>
            <w:tcW w:w="1336" w:type="dxa"/>
            <w:vAlign w:val="center"/>
          </w:tcPr>
          <w:p w14:paraId="4A50BAB7" w14:textId="77777777" w:rsidR="0068274D" w:rsidRDefault="00703A19">
            <w:pPr>
              <w:bidi/>
            </w:pPr>
            <w:r>
              <w:t xml:space="preserve"> </w:t>
            </w:r>
          </w:p>
        </w:tc>
        <w:tc>
          <w:tcPr>
            <w:tcW w:w="1336" w:type="dxa"/>
            <w:vAlign w:val="center"/>
          </w:tcPr>
          <w:p w14:paraId="1617C9F0" w14:textId="77777777" w:rsidR="0068274D" w:rsidRDefault="0068274D">
            <w:pPr>
              <w:bidi/>
            </w:pPr>
          </w:p>
        </w:tc>
        <w:tc>
          <w:tcPr>
            <w:tcW w:w="1335" w:type="dxa"/>
            <w:vAlign w:val="center"/>
          </w:tcPr>
          <w:p w14:paraId="29AAAC4B" w14:textId="77777777" w:rsidR="0068274D" w:rsidRDefault="0068274D">
            <w:pPr>
              <w:bidi/>
            </w:pPr>
          </w:p>
        </w:tc>
        <w:tc>
          <w:tcPr>
            <w:tcW w:w="1336" w:type="dxa"/>
            <w:vAlign w:val="center"/>
          </w:tcPr>
          <w:p w14:paraId="13A08441" w14:textId="77777777" w:rsidR="0068274D" w:rsidRDefault="0068274D">
            <w:pPr>
              <w:bidi/>
            </w:pPr>
          </w:p>
        </w:tc>
        <w:tc>
          <w:tcPr>
            <w:tcW w:w="1336" w:type="dxa"/>
            <w:vAlign w:val="center"/>
          </w:tcPr>
          <w:p w14:paraId="0FFE5E46" w14:textId="3C3A2640" w:rsidR="0068274D" w:rsidRDefault="00703A19">
            <w:pPr>
              <w:bidi/>
            </w:pPr>
            <w:r>
              <w:rPr>
                <w:rtl/>
              </w:rPr>
              <w:t xml:space="preserve">      </w:t>
            </w:r>
          </w:p>
        </w:tc>
        <w:tc>
          <w:tcPr>
            <w:tcW w:w="1336" w:type="dxa"/>
            <w:vAlign w:val="center"/>
          </w:tcPr>
          <w:p w14:paraId="2C7360CC" w14:textId="65BDC4F7" w:rsidR="0068274D" w:rsidRDefault="00FD3077">
            <w:pPr>
              <w:bidi/>
              <w:jc w:val="center"/>
            </w:pPr>
            <w:r>
              <w:rPr>
                <w:rFonts w:hint="cs"/>
                <w:rtl/>
              </w:rPr>
              <w:t>ح م د</w:t>
            </w:r>
          </w:p>
        </w:tc>
      </w:tr>
      <w:tr w:rsidR="00FD3077" w14:paraId="33BE5781" w14:textId="77777777">
        <w:trPr>
          <w:trHeight w:val="720"/>
        </w:trPr>
        <w:tc>
          <w:tcPr>
            <w:tcW w:w="1335" w:type="dxa"/>
            <w:vAlign w:val="center"/>
          </w:tcPr>
          <w:p w14:paraId="52271C85" w14:textId="77777777" w:rsidR="00FD3077" w:rsidRDefault="00FD3077">
            <w:pPr>
              <w:bidi/>
            </w:pPr>
          </w:p>
        </w:tc>
        <w:tc>
          <w:tcPr>
            <w:tcW w:w="1336" w:type="dxa"/>
            <w:vAlign w:val="center"/>
          </w:tcPr>
          <w:p w14:paraId="417DEFF6" w14:textId="77777777" w:rsidR="00FD3077" w:rsidRDefault="00FD3077">
            <w:pPr>
              <w:bidi/>
            </w:pPr>
          </w:p>
        </w:tc>
        <w:tc>
          <w:tcPr>
            <w:tcW w:w="1336" w:type="dxa"/>
            <w:vAlign w:val="center"/>
          </w:tcPr>
          <w:p w14:paraId="176B7B73" w14:textId="77777777" w:rsidR="00FD3077" w:rsidRDefault="00FD3077">
            <w:pPr>
              <w:bidi/>
            </w:pPr>
          </w:p>
        </w:tc>
        <w:tc>
          <w:tcPr>
            <w:tcW w:w="1335" w:type="dxa"/>
            <w:vAlign w:val="center"/>
          </w:tcPr>
          <w:p w14:paraId="116B9E68" w14:textId="77777777" w:rsidR="00FD3077" w:rsidRDefault="00FD3077">
            <w:pPr>
              <w:bidi/>
            </w:pPr>
          </w:p>
        </w:tc>
        <w:tc>
          <w:tcPr>
            <w:tcW w:w="1336" w:type="dxa"/>
            <w:vAlign w:val="center"/>
          </w:tcPr>
          <w:p w14:paraId="68A8B506" w14:textId="77777777" w:rsidR="00FD3077" w:rsidRDefault="00FD3077">
            <w:pPr>
              <w:bidi/>
            </w:pPr>
          </w:p>
        </w:tc>
        <w:tc>
          <w:tcPr>
            <w:tcW w:w="1336" w:type="dxa"/>
            <w:vAlign w:val="center"/>
          </w:tcPr>
          <w:p w14:paraId="2B359EB1" w14:textId="6FD09861" w:rsidR="00FD3077" w:rsidRDefault="00FD3077" w:rsidP="00FD3077">
            <w:pPr>
              <w:bidi/>
              <w:jc w:val="center"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سَبَّحَ</w:t>
            </w:r>
          </w:p>
        </w:tc>
        <w:tc>
          <w:tcPr>
            <w:tcW w:w="1336" w:type="dxa"/>
            <w:vAlign w:val="center"/>
          </w:tcPr>
          <w:p w14:paraId="4315BB46" w14:textId="77777777" w:rsidR="00FD3077" w:rsidRDefault="00FD3077">
            <w:pPr>
              <w:bidi/>
              <w:jc w:val="center"/>
              <w:rPr>
                <w:rFonts w:hint="cs"/>
                <w:rtl/>
              </w:rPr>
            </w:pPr>
          </w:p>
        </w:tc>
      </w:tr>
      <w:tr w:rsidR="0068274D" w14:paraId="6D56F2B5" w14:textId="77777777" w:rsidTr="000B4A12">
        <w:trPr>
          <w:trHeight w:val="720"/>
        </w:trPr>
        <w:tc>
          <w:tcPr>
            <w:tcW w:w="1335" w:type="dxa"/>
            <w:vAlign w:val="center"/>
          </w:tcPr>
          <w:p w14:paraId="1EF3AA9A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04E488E7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4E64A6D0" w14:textId="77777777" w:rsidR="0068274D" w:rsidRDefault="0068274D">
            <w:pPr>
              <w:bidi/>
              <w:jc w:val="center"/>
            </w:pPr>
          </w:p>
        </w:tc>
        <w:tc>
          <w:tcPr>
            <w:tcW w:w="1335" w:type="dxa"/>
            <w:vAlign w:val="center"/>
          </w:tcPr>
          <w:p w14:paraId="06604971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36EE194B" w14:textId="69E19085" w:rsidR="0068274D" w:rsidRDefault="00703A19">
            <w:pPr>
              <w:bidi/>
              <w:jc w:val="center"/>
            </w:pPr>
            <w:r>
              <w:rPr>
                <w:rtl/>
              </w:rPr>
              <w:t>يُكَبِّرُ</w:t>
            </w:r>
          </w:p>
        </w:tc>
        <w:tc>
          <w:tcPr>
            <w:tcW w:w="1336" w:type="dxa"/>
            <w:vAlign w:val="center"/>
          </w:tcPr>
          <w:p w14:paraId="674D1049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1276A9A6" w14:textId="1DDA3C05" w:rsidR="0068274D" w:rsidRDefault="0068274D" w:rsidP="000B4A12">
            <w:pPr>
              <w:bidi/>
              <w:jc w:val="center"/>
            </w:pPr>
          </w:p>
        </w:tc>
      </w:tr>
      <w:tr w:rsidR="0068274D" w14:paraId="6B6DB863" w14:textId="77777777">
        <w:trPr>
          <w:trHeight w:val="720"/>
        </w:trPr>
        <w:tc>
          <w:tcPr>
            <w:tcW w:w="1335" w:type="dxa"/>
            <w:vAlign w:val="center"/>
          </w:tcPr>
          <w:p w14:paraId="3BAA0CCE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05BA08D7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4CF1D6F4" w14:textId="77777777" w:rsidR="0068274D" w:rsidRDefault="0068274D">
            <w:pPr>
              <w:bidi/>
              <w:jc w:val="center"/>
            </w:pPr>
          </w:p>
        </w:tc>
        <w:tc>
          <w:tcPr>
            <w:tcW w:w="1335" w:type="dxa"/>
            <w:vAlign w:val="center"/>
          </w:tcPr>
          <w:p w14:paraId="74D026FA" w14:textId="7003C672" w:rsidR="0068274D" w:rsidRDefault="00703A19">
            <w:pPr>
              <w:bidi/>
              <w:jc w:val="center"/>
            </w:pPr>
            <w:r>
              <w:rPr>
                <w:rtl/>
              </w:rPr>
              <w:t>عَرِّفْ</w:t>
            </w:r>
          </w:p>
        </w:tc>
        <w:tc>
          <w:tcPr>
            <w:tcW w:w="1336" w:type="dxa"/>
            <w:vAlign w:val="center"/>
          </w:tcPr>
          <w:p w14:paraId="70744AF0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386BDEC9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1D4E99C4" w14:textId="583D4C54" w:rsidR="0068274D" w:rsidRDefault="0068274D">
            <w:pPr>
              <w:bidi/>
              <w:jc w:val="center"/>
            </w:pPr>
          </w:p>
        </w:tc>
      </w:tr>
      <w:tr w:rsidR="0068274D" w14:paraId="5D614FD5" w14:textId="77777777">
        <w:trPr>
          <w:trHeight w:val="720"/>
        </w:trPr>
        <w:tc>
          <w:tcPr>
            <w:tcW w:w="1335" w:type="dxa"/>
            <w:vAlign w:val="center"/>
          </w:tcPr>
          <w:p w14:paraId="6B47930A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33E0E82F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56382F29" w14:textId="620CB974" w:rsidR="0068274D" w:rsidRDefault="00201449" w:rsidP="00201449">
            <w:pPr>
              <w:bidi/>
              <w:jc w:val="center"/>
            </w:pPr>
            <w:r>
              <w:rPr>
                <w:rFonts w:hint="cs"/>
                <w:rtl/>
                <w:lang w:bidi="ar-EG"/>
              </w:rPr>
              <w:t>التَّكْلِيم</w:t>
            </w:r>
            <w:r>
              <w:rPr>
                <w:rtl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44761ACD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01EEFB53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482C5241" w14:textId="77777777" w:rsidR="0068274D" w:rsidRDefault="0068274D">
            <w:pPr>
              <w:bidi/>
              <w:jc w:val="center"/>
            </w:pPr>
          </w:p>
        </w:tc>
        <w:tc>
          <w:tcPr>
            <w:tcW w:w="1336" w:type="dxa"/>
            <w:vAlign w:val="center"/>
          </w:tcPr>
          <w:p w14:paraId="675C5CCF" w14:textId="42A61B6A" w:rsidR="0068274D" w:rsidRDefault="0068274D">
            <w:pPr>
              <w:bidi/>
              <w:jc w:val="center"/>
            </w:pPr>
          </w:p>
        </w:tc>
      </w:tr>
      <w:tr w:rsidR="0068274D" w14:paraId="6D5CE7E4" w14:textId="77777777">
        <w:trPr>
          <w:trHeight w:val="720"/>
        </w:trPr>
        <w:tc>
          <w:tcPr>
            <w:tcW w:w="1335" w:type="dxa"/>
            <w:vAlign w:val="center"/>
          </w:tcPr>
          <w:p w14:paraId="79408806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BAF52BA" w14:textId="59B8BC66" w:rsidR="0068274D" w:rsidRDefault="00201449">
            <w:pPr>
              <w:bidi/>
              <w:jc w:val="center"/>
            </w:pPr>
            <w:r>
              <w:rPr>
                <w:rFonts w:hint="cs"/>
                <w:rtl/>
              </w:rPr>
              <w:t>الْ</w:t>
            </w:r>
            <w:r w:rsidR="00703A19">
              <w:rPr>
                <w:rtl/>
              </w:rPr>
              <w:t>مُكَرِّم</w:t>
            </w:r>
          </w:p>
        </w:tc>
        <w:tc>
          <w:tcPr>
            <w:tcW w:w="1336" w:type="dxa"/>
            <w:vAlign w:val="center"/>
          </w:tcPr>
          <w:p w14:paraId="50058FD9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006C4F5A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62CE92A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3F9D650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29F8923" w14:textId="797696BC" w:rsidR="0068274D" w:rsidRDefault="0068274D">
            <w:pPr>
              <w:bidi/>
              <w:jc w:val="center"/>
            </w:pPr>
          </w:p>
        </w:tc>
      </w:tr>
      <w:tr w:rsidR="0068274D" w14:paraId="3444881C" w14:textId="77777777">
        <w:trPr>
          <w:trHeight w:val="720"/>
        </w:trPr>
        <w:tc>
          <w:tcPr>
            <w:tcW w:w="1335" w:type="dxa"/>
            <w:vAlign w:val="center"/>
          </w:tcPr>
          <w:p w14:paraId="2039107D" w14:textId="39FD7C5B" w:rsidR="0068274D" w:rsidRDefault="00201449">
            <w:pPr>
              <w:bidi/>
              <w:jc w:val="center"/>
            </w:pPr>
            <w:r>
              <w:rPr>
                <w:rFonts w:hint="cs"/>
                <w:rtl/>
              </w:rPr>
              <w:t>الْ</w:t>
            </w:r>
            <w:r w:rsidR="00703A19">
              <w:rPr>
                <w:rtl/>
              </w:rPr>
              <w:t>مُبَشَّر</w:t>
            </w:r>
          </w:p>
        </w:tc>
        <w:tc>
          <w:tcPr>
            <w:tcW w:w="1336" w:type="dxa"/>
            <w:vAlign w:val="center"/>
          </w:tcPr>
          <w:p w14:paraId="483A4C39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F8B051D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135024A5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049A9234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8E79A93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2821D065" w14:textId="55819358" w:rsidR="0068274D" w:rsidRDefault="0068274D">
            <w:pPr>
              <w:bidi/>
              <w:jc w:val="center"/>
            </w:pPr>
          </w:p>
        </w:tc>
      </w:tr>
      <w:tr w:rsidR="0068274D" w14:paraId="47E239B8" w14:textId="77777777">
        <w:trPr>
          <w:trHeight w:val="720"/>
        </w:trPr>
        <w:tc>
          <w:tcPr>
            <w:tcW w:w="1335" w:type="dxa"/>
            <w:vAlign w:val="center"/>
          </w:tcPr>
          <w:p w14:paraId="442676B5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2A4E41C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ACFBE4B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6EC41EF5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4E4836E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D92F87C" w14:textId="1224D89A" w:rsidR="0068274D" w:rsidRDefault="00703A19">
            <w:pPr>
              <w:bidi/>
              <w:jc w:val="center"/>
            </w:pPr>
            <w:r>
              <w:rPr>
                <w:rtl/>
              </w:rPr>
              <w:t>قَرَّبَ</w:t>
            </w:r>
          </w:p>
        </w:tc>
        <w:tc>
          <w:tcPr>
            <w:tcW w:w="1336" w:type="dxa"/>
            <w:vAlign w:val="center"/>
          </w:tcPr>
          <w:p w14:paraId="0A53B20C" w14:textId="66FE8A48" w:rsidR="0068274D" w:rsidRDefault="0068274D">
            <w:pPr>
              <w:bidi/>
              <w:jc w:val="center"/>
            </w:pPr>
          </w:p>
        </w:tc>
      </w:tr>
      <w:tr w:rsidR="0068274D" w14:paraId="1C5A6973" w14:textId="77777777">
        <w:trPr>
          <w:trHeight w:val="720"/>
        </w:trPr>
        <w:tc>
          <w:tcPr>
            <w:tcW w:w="1335" w:type="dxa"/>
            <w:vAlign w:val="center"/>
          </w:tcPr>
          <w:p w14:paraId="4CCD2CFF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64414B7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2CDBA7C5" w14:textId="77777777" w:rsidR="0068274D" w:rsidRDefault="0068274D">
            <w:pPr>
              <w:jc w:val="center"/>
            </w:pPr>
          </w:p>
        </w:tc>
        <w:tc>
          <w:tcPr>
            <w:tcW w:w="1335" w:type="dxa"/>
            <w:vAlign w:val="center"/>
          </w:tcPr>
          <w:p w14:paraId="01BFEAA4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A99404A" w14:textId="61AFBC88" w:rsidR="0068274D" w:rsidRDefault="00703A19">
            <w:pPr>
              <w:bidi/>
              <w:jc w:val="center"/>
            </w:pPr>
            <w:r>
              <w:rPr>
                <w:rtl/>
              </w:rPr>
              <w:t>يُنَزِّلُ</w:t>
            </w:r>
          </w:p>
        </w:tc>
        <w:tc>
          <w:tcPr>
            <w:tcW w:w="1336" w:type="dxa"/>
            <w:vAlign w:val="center"/>
          </w:tcPr>
          <w:p w14:paraId="24441EE5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6461F0A9" w14:textId="4E0BDAE6" w:rsidR="0068274D" w:rsidRDefault="0068274D">
            <w:pPr>
              <w:bidi/>
              <w:jc w:val="center"/>
            </w:pPr>
          </w:p>
        </w:tc>
      </w:tr>
      <w:tr w:rsidR="0068274D" w14:paraId="328C5848" w14:textId="77777777">
        <w:trPr>
          <w:trHeight w:val="720"/>
        </w:trPr>
        <w:tc>
          <w:tcPr>
            <w:tcW w:w="1335" w:type="dxa"/>
            <w:vAlign w:val="center"/>
          </w:tcPr>
          <w:p w14:paraId="538C2363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2367929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ED2FED3" w14:textId="1EAAB445" w:rsidR="0068274D" w:rsidRDefault="00201449">
            <w:pPr>
              <w:bidi/>
              <w:jc w:val="center"/>
            </w:pPr>
            <w:r>
              <w:rPr>
                <w:rFonts w:hint="cs"/>
                <w:rtl/>
              </w:rPr>
              <w:t>ال</w:t>
            </w:r>
            <w:r w:rsidR="00703A19">
              <w:rPr>
                <w:rtl/>
              </w:rPr>
              <w:t>ت</w:t>
            </w:r>
            <w:r>
              <w:rPr>
                <w:rFonts w:hint="cs"/>
                <w:rtl/>
              </w:rPr>
              <w:t>َّ</w:t>
            </w:r>
            <w:r w:rsidR="00703A19">
              <w:rPr>
                <w:rtl/>
              </w:rPr>
              <w:t>حْرِيم</w:t>
            </w:r>
          </w:p>
        </w:tc>
        <w:tc>
          <w:tcPr>
            <w:tcW w:w="1335" w:type="dxa"/>
            <w:vAlign w:val="center"/>
          </w:tcPr>
          <w:p w14:paraId="3F86B1D4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2D60EF4E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AC93C47" w14:textId="77777777" w:rsidR="0068274D" w:rsidRDefault="0068274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51A71CC" w14:textId="37D9953A" w:rsidR="0068274D" w:rsidRDefault="0068274D">
            <w:pPr>
              <w:bidi/>
              <w:jc w:val="center"/>
            </w:pPr>
          </w:p>
        </w:tc>
      </w:tr>
    </w:tbl>
    <w:p w14:paraId="4D238C56" w14:textId="5C08C1C3" w:rsidR="0068274D" w:rsidRDefault="0068274D"/>
    <w:p w14:paraId="56FE5059" w14:textId="767E736B" w:rsidR="00FD3077" w:rsidRDefault="00FD3077">
      <w:r>
        <w:br w:type="page"/>
      </w:r>
    </w:p>
    <w:p w14:paraId="67CB9256" w14:textId="77777777" w:rsidR="0068274D" w:rsidRDefault="00703A19">
      <w:pPr>
        <w:pStyle w:val="Heading1"/>
      </w:pPr>
      <w:r>
        <w:lastRenderedPageBreak/>
        <w:t>Family II v. Family IV</w:t>
      </w:r>
    </w:p>
    <w:p w14:paraId="07B9D7F2" w14:textId="77777777" w:rsidR="0068274D" w:rsidRDefault="00703A19">
      <w:bookmarkStart w:id="2" w:name="_30j0zll" w:colFirst="0" w:colLast="0"/>
      <w:bookmarkEnd w:id="2"/>
      <w:r>
        <w:t xml:space="preserve">Activity 1 – Which family does each word belong to? You can select II, IV or neither. </w:t>
      </w:r>
    </w:p>
    <w:p w14:paraId="7F9E0533" w14:textId="77777777" w:rsidR="0068274D" w:rsidRDefault="0068274D"/>
    <w:p w14:paraId="754544D4" w14:textId="77777777" w:rsidR="00FD3077" w:rsidRDefault="00FD3077" w:rsidP="0072560F">
      <w:pPr>
        <w:numPr>
          <w:ilvl w:val="0"/>
          <w:numId w:val="1"/>
        </w:numPr>
        <w:bidi/>
        <w:spacing w:after="0" w:line="360" w:lineRule="auto"/>
        <w:rPr>
          <w:rtl/>
        </w:rPr>
        <w:sectPr w:rsidR="00FD3077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6C3A6EC2" w14:textId="4C6FBA27" w:rsidR="0068274D" w:rsidRDefault="00201449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>ال</w:t>
      </w:r>
      <w:r w:rsidR="00703A19">
        <w:rPr>
          <w:rtl/>
        </w:rPr>
        <w:t>ت</w:t>
      </w:r>
      <w:r>
        <w:rPr>
          <w:rFonts w:hint="cs"/>
          <w:rtl/>
        </w:rPr>
        <w:t>َّ</w:t>
      </w:r>
      <w:r w:rsidR="00703A19">
        <w:rPr>
          <w:rtl/>
        </w:rPr>
        <w:t>كْسِير</w:t>
      </w:r>
    </w:p>
    <w:p w14:paraId="18B804C9" w14:textId="77777777" w:rsidR="0068274D" w:rsidRDefault="00703A19" w:rsidP="00FD3077">
      <w:pPr>
        <w:numPr>
          <w:ilvl w:val="0"/>
          <w:numId w:val="1"/>
        </w:numPr>
        <w:bidi/>
        <w:spacing w:after="0" w:line="360" w:lineRule="auto"/>
      </w:pPr>
      <w:r>
        <w:rPr>
          <w:rtl/>
        </w:rPr>
        <w:t>يُدْرِكُ</w:t>
      </w:r>
    </w:p>
    <w:p w14:paraId="669C53AE" w14:textId="7FFA4D1F" w:rsidR="0068274D" w:rsidRDefault="00201449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>الْ</w:t>
      </w:r>
      <w:r w:rsidR="00703A19">
        <w:rPr>
          <w:rtl/>
        </w:rPr>
        <w:t>مُكَذِّب</w:t>
      </w:r>
    </w:p>
    <w:p w14:paraId="1643310D" w14:textId="24490A18" w:rsidR="0068274D" w:rsidRDefault="00201449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>الْ</w:t>
      </w:r>
      <w:r w:rsidR="00703A19">
        <w:rPr>
          <w:rtl/>
        </w:rPr>
        <w:t>مُفْلِح</w:t>
      </w:r>
    </w:p>
    <w:p w14:paraId="2ABD7659" w14:textId="77777777" w:rsidR="0068274D" w:rsidRDefault="00703A19" w:rsidP="00FD3077">
      <w:pPr>
        <w:numPr>
          <w:ilvl w:val="0"/>
          <w:numId w:val="1"/>
        </w:numPr>
        <w:bidi/>
        <w:spacing w:after="0" w:line="360" w:lineRule="auto"/>
      </w:pPr>
      <w:r>
        <w:rPr>
          <w:rtl/>
        </w:rPr>
        <w:t>بَلِّغْ</w:t>
      </w:r>
    </w:p>
    <w:p w14:paraId="4171F7C5" w14:textId="77777777" w:rsidR="0068274D" w:rsidRDefault="00703A19" w:rsidP="00FD3077">
      <w:pPr>
        <w:numPr>
          <w:ilvl w:val="0"/>
          <w:numId w:val="1"/>
        </w:numPr>
        <w:bidi/>
        <w:spacing w:after="0" w:line="360" w:lineRule="auto"/>
      </w:pPr>
      <w:r>
        <w:rPr>
          <w:rtl/>
        </w:rPr>
        <w:t>يُجَاهِدُ</w:t>
      </w:r>
    </w:p>
    <w:p w14:paraId="4C3B0653" w14:textId="31C774DD" w:rsidR="0068274D" w:rsidRDefault="00201449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>الإِ</w:t>
      </w:r>
      <w:r w:rsidR="00703A19">
        <w:rPr>
          <w:rtl/>
        </w:rPr>
        <w:t>فْطَار</w:t>
      </w:r>
    </w:p>
    <w:p w14:paraId="0F6E7C1E" w14:textId="1F2731B8" w:rsidR="0068274D" w:rsidRDefault="00201449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>الْ</w:t>
      </w:r>
      <w:r w:rsidR="00703A19">
        <w:rPr>
          <w:rtl/>
        </w:rPr>
        <w:t>مُقَرَّبُوْنَ</w:t>
      </w:r>
    </w:p>
    <w:p w14:paraId="1C9C35D6" w14:textId="6D5BEF6C" w:rsidR="0068274D" w:rsidRDefault="00201449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>الاِ</w:t>
      </w:r>
      <w:r w:rsidR="00703A19">
        <w:rPr>
          <w:rtl/>
        </w:rPr>
        <w:t>سْتِكْبَار</w:t>
      </w:r>
    </w:p>
    <w:p w14:paraId="2FCA094B" w14:textId="4D18BC6B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</w:t>
      </w:r>
      <w:r w:rsidR="00201449">
        <w:rPr>
          <w:rFonts w:hint="cs"/>
          <w:rtl/>
        </w:rPr>
        <w:t>اِ</w:t>
      </w:r>
      <w:r w:rsidR="00703A19">
        <w:rPr>
          <w:rtl/>
        </w:rPr>
        <w:t>جْتَنَبَ</w:t>
      </w:r>
    </w:p>
    <w:p w14:paraId="74D33EB6" w14:textId="49012AAA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</w:t>
      </w:r>
      <w:r w:rsidR="00703A19">
        <w:rPr>
          <w:rtl/>
        </w:rPr>
        <w:t>قَاتِلْ</w:t>
      </w:r>
    </w:p>
    <w:p w14:paraId="6719BC5C" w14:textId="3F821762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الإِ</w:t>
      </w:r>
      <w:r w:rsidR="00703A19">
        <w:rPr>
          <w:rtl/>
        </w:rPr>
        <w:t>كْرَام</w:t>
      </w:r>
    </w:p>
    <w:p w14:paraId="615BF328" w14:textId="2C2E41AE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</w:t>
      </w:r>
      <w:r w:rsidR="00703A19">
        <w:rPr>
          <w:rtl/>
        </w:rPr>
        <w:t>يُرْسِلُ</w:t>
      </w:r>
    </w:p>
    <w:p w14:paraId="1F8C284A" w14:textId="059A6A36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</w:t>
      </w:r>
      <w:r w:rsidR="00703A19">
        <w:rPr>
          <w:rtl/>
        </w:rPr>
        <w:t>أَخْبِرْ</w:t>
      </w:r>
    </w:p>
    <w:p w14:paraId="5EF261CB" w14:textId="29FA4BE9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الْ</w:t>
      </w:r>
      <w:r w:rsidR="00703A19">
        <w:rPr>
          <w:rtl/>
        </w:rPr>
        <w:t>مُبَدِّل</w:t>
      </w:r>
    </w:p>
    <w:p w14:paraId="139E8A75" w14:textId="6EA5274C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ال</w:t>
      </w:r>
      <w:r w:rsidR="00703A19">
        <w:rPr>
          <w:rtl/>
        </w:rPr>
        <w:t>ت</w:t>
      </w:r>
      <w:r>
        <w:rPr>
          <w:rFonts w:hint="cs"/>
          <w:rtl/>
        </w:rPr>
        <w:t>َّ</w:t>
      </w:r>
      <w:r w:rsidR="00703A19">
        <w:rPr>
          <w:rtl/>
        </w:rPr>
        <w:t>صْدِيْق</w:t>
      </w:r>
    </w:p>
    <w:p w14:paraId="44325896" w14:textId="1911EFAE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</w:t>
      </w:r>
      <w:r w:rsidR="00703A19">
        <w:rPr>
          <w:rtl/>
        </w:rPr>
        <w:t>يَنْفَطِرُ</w:t>
      </w:r>
    </w:p>
    <w:p w14:paraId="5A7D412A" w14:textId="46BEFC9B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الْ</w:t>
      </w:r>
      <w:r w:rsidR="00703A19">
        <w:rPr>
          <w:rtl/>
        </w:rPr>
        <w:t>مُسَافِر</w:t>
      </w:r>
    </w:p>
    <w:p w14:paraId="1239DDD3" w14:textId="7AE052CD" w:rsidR="0068274D" w:rsidRDefault="0072560F" w:rsidP="00FD3077"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rtl/>
        </w:rPr>
        <w:t xml:space="preserve"> </w:t>
      </w:r>
      <w:r w:rsidR="00703A19">
        <w:rPr>
          <w:rtl/>
        </w:rPr>
        <w:t>يُقْبِلُ</w:t>
      </w:r>
    </w:p>
    <w:p w14:paraId="7F84AD8A" w14:textId="20028AEF" w:rsidR="00FD3077" w:rsidRDefault="0072560F" w:rsidP="00FD3077">
      <w:pPr>
        <w:numPr>
          <w:ilvl w:val="0"/>
          <w:numId w:val="1"/>
        </w:numPr>
        <w:bidi/>
        <w:spacing w:line="360" w:lineRule="auto"/>
        <w:rPr>
          <w:rtl/>
        </w:rPr>
        <w:sectPr w:rsidR="00FD3077" w:rsidSect="00FD307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</w:sectPr>
      </w:pPr>
      <w:r>
        <w:rPr>
          <w:rFonts w:hint="cs"/>
          <w:rtl/>
        </w:rPr>
        <w:t xml:space="preserve"> أَ</w:t>
      </w:r>
      <w:r w:rsidR="00703A19">
        <w:rPr>
          <w:rtl/>
        </w:rPr>
        <w:t>سْلِم</w:t>
      </w:r>
    </w:p>
    <w:p w14:paraId="50FF9AE7" w14:textId="7332D0E4" w:rsidR="0068274D" w:rsidRDefault="0068274D" w:rsidP="00FD3077">
      <w:pPr>
        <w:bidi/>
        <w:spacing w:line="360" w:lineRule="auto"/>
      </w:pPr>
    </w:p>
    <w:sectPr w:rsidR="0068274D" w:rsidSect="00FD3077">
      <w:type w:val="continuous"/>
      <w:pgSz w:w="12240" w:h="15840"/>
      <w:pgMar w:top="1440" w:right="1440" w:bottom="1440" w:left="1440" w:header="720" w:footer="720" w:gutter="0"/>
      <w:pgNumType w:start="1"/>
      <w:cols w:num="3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8FD05" w14:textId="77777777" w:rsidR="00570E00" w:rsidRDefault="00570E00">
      <w:pPr>
        <w:spacing w:after="0" w:line="240" w:lineRule="auto"/>
      </w:pPr>
      <w:r>
        <w:separator/>
      </w:r>
    </w:p>
  </w:endnote>
  <w:endnote w:type="continuationSeparator" w:id="0">
    <w:p w14:paraId="43FB5EED" w14:textId="77777777" w:rsidR="00570E00" w:rsidRDefault="0057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7568" w14:textId="77777777" w:rsidR="0068274D" w:rsidRDefault="00703A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423886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19A41304" w14:textId="77777777" w:rsidR="0068274D" w:rsidRDefault="006827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FDED" w14:textId="77777777" w:rsidR="00570E00" w:rsidRDefault="00570E00">
      <w:pPr>
        <w:spacing w:after="0" w:line="240" w:lineRule="auto"/>
      </w:pPr>
      <w:r>
        <w:separator/>
      </w:r>
    </w:p>
  </w:footnote>
  <w:footnote w:type="continuationSeparator" w:id="0">
    <w:p w14:paraId="187AB64A" w14:textId="77777777" w:rsidR="00570E00" w:rsidRDefault="0057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23F2"/>
    <w:multiLevelType w:val="multilevel"/>
    <w:tmpl w:val="820EC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4D"/>
    <w:rsid w:val="000B4A12"/>
    <w:rsid w:val="00201449"/>
    <w:rsid w:val="00423886"/>
    <w:rsid w:val="004F5F00"/>
    <w:rsid w:val="00570E00"/>
    <w:rsid w:val="0065416C"/>
    <w:rsid w:val="0068274D"/>
    <w:rsid w:val="00703A19"/>
    <w:rsid w:val="0072560F"/>
    <w:rsid w:val="00AA0966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8048"/>
  <w15:docId w15:val="{1FB3831F-98B8-47DF-B1E2-1174229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2F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E8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35E8"/>
    <w:pPr>
      <w:outlineLvl w:val="1"/>
    </w:pPr>
    <w:rPr>
      <w:lang w:bidi="ar-EG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0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35E8"/>
    <w:rPr>
      <w:rFonts w:cs="Calibr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5E8"/>
    <w:rPr>
      <w:rFonts w:cs="Calibri"/>
      <w:b/>
      <w:bCs/>
      <w:szCs w:val="28"/>
      <w:u w:val="single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A933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933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338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0E68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52"/>
    <w:rPr>
      <w:rFonts w:cs="Arabic Typesetting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52"/>
    <w:rPr>
      <w:rFonts w:cs="Arabic Typesetting"/>
      <w:szCs w:val="28"/>
    </w:rPr>
  </w:style>
  <w:style w:type="table" w:styleId="TableGrid">
    <w:name w:val="Table Grid"/>
    <w:basedOn w:val="TableNormal"/>
    <w:uiPriority w:val="39"/>
    <w:rsid w:val="000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FB0B-BE56-430E-91ED-34CF8A1F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Aarij Anwer</dc:creator>
  <cp:lastModifiedBy>Muhammad Aarij Anwer</cp:lastModifiedBy>
  <cp:revision>2</cp:revision>
  <cp:lastPrinted>2019-10-19T02:09:00Z</cp:lastPrinted>
  <dcterms:created xsi:type="dcterms:W3CDTF">2019-10-19T02:12:00Z</dcterms:created>
  <dcterms:modified xsi:type="dcterms:W3CDTF">2019-10-19T02:12:00Z</dcterms:modified>
</cp:coreProperties>
</file>